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6AB739D">
      <w:pPr>
        <w:spacing w:line="480" w:lineRule="auto"/>
        <w:rPr>
          <w:rFonts w:ascii="黑体" w:hAnsi="黑体" w:eastAsia="黑体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b/>
          <w:color w:val="000000"/>
          <w:sz w:val="32"/>
          <w:szCs w:val="32"/>
        </w:rPr>
        <w:t>附件1</w:t>
      </w:r>
    </w:p>
    <w:p w14:paraId="27D13420">
      <w:pPr>
        <w:rPr>
          <w:rFonts w:hint="eastAsia" w:ascii="宋体" w:hAnsi="宋体"/>
          <w:b/>
          <w:color w:val="000000"/>
          <w:sz w:val="32"/>
          <w:szCs w:val="28"/>
        </w:rPr>
      </w:pPr>
    </w:p>
    <w:p w14:paraId="70E744AF">
      <w:pPr>
        <w:jc w:val="center"/>
        <w:rPr>
          <w:rFonts w:hint="eastAsia" w:ascii="宋体" w:hAnsi="宋体"/>
          <w:bCs/>
          <w:sz w:val="44"/>
          <w:szCs w:val="44"/>
        </w:rPr>
      </w:pPr>
      <w:r>
        <w:rPr>
          <w:rFonts w:hint="eastAsia" w:ascii="宋体" w:hAnsi="宋体"/>
          <w:bCs/>
          <w:sz w:val="44"/>
          <w:szCs w:val="44"/>
        </w:rPr>
        <w:t>第</w:t>
      </w:r>
      <w:r>
        <w:rPr>
          <w:rFonts w:hint="eastAsia" w:ascii="宋体" w:hAnsi="宋体"/>
          <w:bCs/>
          <w:sz w:val="44"/>
          <w:szCs w:val="44"/>
          <w:lang w:val="en-US" w:eastAsia="zh-CN"/>
        </w:rPr>
        <w:t>十</w:t>
      </w:r>
      <w:r>
        <w:rPr>
          <w:rFonts w:hint="eastAsia" w:ascii="宋体" w:hAnsi="宋体"/>
          <w:bCs/>
          <w:sz w:val="44"/>
          <w:szCs w:val="44"/>
        </w:rPr>
        <w:t>届华语戏剧盛典参评表</w:t>
      </w:r>
    </w:p>
    <w:p w14:paraId="7B00B6EF">
      <w:p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jc w:val="center"/>
        <w:rPr>
          <w:rFonts w:hint="eastAsia" w:ascii="宋体" w:hAnsi="宋体"/>
          <w:sz w:val="36"/>
          <w:szCs w:val="36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2"/>
        <w:gridCol w:w="3991"/>
        <w:gridCol w:w="1897"/>
        <w:gridCol w:w="2521"/>
      </w:tblGrid>
      <w:tr w14:paraId="04096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top w:val="threeDEngrave" w:color="auto" w:sz="18" w:space="0"/>
              <w:left w:val="threeDEngrave" w:color="auto" w:sz="18" w:space="0"/>
              <w:bottom w:val="single" w:color="auto" w:sz="4" w:space="0"/>
            </w:tcBorders>
            <w:noWrap w:val="0"/>
            <w:vAlign w:val="center"/>
          </w:tcPr>
          <w:p w14:paraId="3DC972DB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剧目名称</w:t>
            </w:r>
          </w:p>
        </w:tc>
        <w:tc>
          <w:tcPr>
            <w:tcW w:w="3991" w:type="dxa"/>
            <w:tcBorders>
              <w:top w:val="threeDEngrave" w:color="auto" w:sz="18" w:space="0"/>
              <w:bottom w:val="single" w:color="auto" w:sz="4" w:space="0"/>
            </w:tcBorders>
            <w:noWrap w:val="0"/>
            <w:vAlign w:val="center"/>
          </w:tcPr>
          <w:p w14:paraId="2286C7F7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897" w:type="dxa"/>
            <w:tcBorders>
              <w:top w:val="threeDEngrave" w:color="auto" w:sz="18" w:space="0"/>
              <w:bottom w:val="single" w:color="auto" w:sz="4" w:space="0"/>
            </w:tcBorders>
            <w:noWrap w:val="0"/>
            <w:vAlign w:val="center"/>
          </w:tcPr>
          <w:p w14:paraId="030DD2E1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演出时长</w:t>
            </w:r>
          </w:p>
        </w:tc>
        <w:tc>
          <w:tcPr>
            <w:tcW w:w="2521" w:type="dxa"/>
            <w:tcBorders>
              <w:top w:val="threeDEngrave" w:color="auto" w:sz="18" w:space="0"/>
              <w:bottom w:val="single" w:color="auto" w:sz="4" w:space="0"/>
              <w:right w:val="threeDEmboss" w:color="auto" w:sz="18" w:space="0"/>
            </w:tcBorders>
            <w:noWrap w:val="0"/>
            <w:vAlign w:val="center"/>
          </w:tcPr>
          <w:p w14:paraId="16B30F14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35B9E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2FE88D87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演出单位全称</w:t>
            </w:r>
          </w:p>
        </w:tc>
        <w:tc>
          <w:tcPr>
            <w:tcW w:w="3991" w:type="dxa"/>
            <w:noWrap w:val="0"/>
            <w:vAlign w:val="center"/>
          </w:tcPr>
          <w:p w14:paraId="482A8F51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897" w:type="dxa"/>
            <w:noWrap w:val="0"/>
            <w:vAlign w:val="center"/>
          </w:tcPr>
          <w:p w14:paraId="2BF831B1">
            <w:pPr>
              <w:jc w:val="center"/>
              <w:rPr>
                <w:rFonts w:hint="eastAsia" w:ascii="宋体" w:hAnsi="宋体"/>
                <w:sz w:val="24"/>
                <w:szCs w:val="24"/>
                <w:lang w:eastAsia="zh-TW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本评选</w:t>
            </w:r>
            <w:r>
              <w:rPr>
                <w:rFonts w:hint="eastAsia" w:ascii="宋体" w:hAnsi="宋体"/>
                <w:sz w:val="24"/>
                <w:szCs w:val="24"/>
                <w:lang w:eastAsia="zh-TW"/>
              </w:rPr>
              <w:t>时段</w:t>
            </w:r>
          </w:p>
          <w:p w14:paraId="7110FDF9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演出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场所及</w:t>
            </w:r>
            <w:r>
              <w:rPr>
                <w:rFonts w:hint="eastAsia" w:ascii="宋体" w:hAnsi="宋体"/>
                <w:sz w:val="24"/>
                <w:szCs w:val="24"/>
              </w:rPr>
              <w:t>场次</w:t>
            </w:r>
          </w:p>
        </w:tc>
        <w:tc>
          <w:tcPr>
            <w:tcW w:w="2521" w:type="dxa"/>
            <w:tcBorders>
              <w:right w:val="threeDEmboss" w:color="auto" w:sz="18" w:space="0"/>
            </w:tcBorders>
            <w:noWrap w:val="0"/>
            <w:vAlign w:val="center"/>
          </w:tcPr>
          <w:p w14:paraId="2D5DD258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62375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6CB837F1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参评单位全称</w:t>
            </w:r>
          </w:p>
        </w:tc>
        <w:tc>
          <w:tcPr>
            <w:tcW w:w="3991" w:type="dxa"/>
            <w:noWrap w:val="0"/>
            <w:vAlign w:val="center"/>
          </w:tcPr>
          <w:p w14:paraId="6755A136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897" w:type="dxa"/>
            <w:noWrap w:val="0"/>
            <w:vAlign w:val="center"/>
          </w:tcPr>
          <w:p w14:paraId="19AE1A46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联系人姓名</w:t>
            </w:r>
          </w:p>
        </w:tc>
        <w:tc>
          <w:tcPr>
            <w:tcW w:w="2521" w:type="dxa"/>
            <w:tcBorders>
              <w:right w:val="threeDEmboss" w:color="auto" w:sz="18" w:space="0"/>
            </w:tcBorders>
            <w:noWrap w:val="0"/>
            <w:vAlign w:val="center"/>
          </w:tcPr>
          <w:p w14:paraId="51D3FC93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0A837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63A0AAD5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电子邮箱</w:t>
            </w:r>
          </w:p>
        </w:tc>
        <w:tc>
          <w:tcPr>
            <w:tcW w:w="3991" w:type="dxa"/>
            <w:noWrap w:val="0"/>
            <w:vAlign w:val="center"/>
          </w:tcPr>
          <w:p w14:paraId="6B89DB94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897" w:type="dxa"/>
            <w:noWrap w:val="0"/>
            <w:vAlign w:val="center"/>
          </w:tcPr>
          <w:p w14:paraId="4DF12069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联系电话</w:t>
            </w:r>
          </w:p>
        </w:tc>
        <w:tc>
          <w:tcPr>
            <w:tcW w:w="2521" w:type="dxa"/>
            <w:tcBorders>
              <w:right w:val="threeDEmboss" w:color="auto" w:sz="18" w:space="0"/>
            </w:tcBorders>
            <w:noWrap w:val="0"/>
            <w:vAlign w:val="center"/>
          </w:tcPr>
          <w:p w14:paraId="74CB3067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79F8A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0C90BD86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网盘提取链接</w:t>
            </w:r>
          </w:p>
        </w:tc>
        <w:tc>
          <w:tcPr>
            <w:tcW w:w="3991" w:type="dxa"/>
            <w:noWrap w:val="0"/>
            <w:vAlign w:val="center"/>
          </w:tcPr>
          <w:p w14:paraId="62CD97B2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1897" w:type="dxa"/>
            <w:noWrap w:val="0"/>
            <w:vAlign w:val="center"/>
          </w:tcPr>
          <w:p w14:paraId="2868EF6A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网盘提取密码</w:t>
            </w:r>
          </w:p>
        </w:tc>
        <w:tc>
          <w:tcPr>
            <w:tcW w:w="2521" w:type="dxa"/>
            <w:tcBorders>
              <w:right w:val="threeDEmboss" w:color="auto" w:sz="18" w:space="0"/>
            </w:tcBorders>
            <w:noWrap w:val="0"/>
            <w:vAlign w:val="center"/>
          </w:tcPr>
          <w:p w14:paraId="40E7F990">
            <w:pPr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22691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24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59496CE2">
            <w:pPr>
              <w:spacing w:line="276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来源地</w:t>
            </w:r>
          </w:p>
        </w:tc>
        <w:tc>
          <w:tcPr>
            <w:tcW w:w="8409" w:type="dxa"/>
            <w:gridSpan w:val="3"/>
            <w:tcBorders>
              <w:right w:val="threeDEmboss" w:color="auto" w:sz="18" w:space="0"/>
            </w:tcBorders>
            <w:noWrap w:val="0"/>
            <w:vAlign w:val="center"/>
          </w:tcPr>
          <w:p w14:paraId="779A3632">
            <w:pPr>
              <w:spacing w:line="276" w:lineRule="auto"/>
              <w:rPr>
                <w:rFonts w:hint="eastAsia" w:ascii="宋体" w:hAnsi="宋体"/>
                <w:sz w:val="24"/>
                <w:szCs w:val="24"/>
                <w:u w:val="single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□中国内地 □香港 □澳门 □台湾</w:t>
            </w:r>
            <w:r>
              <w:rPr>
                <w:rFonts w:ascii="宋体" w:hAnsi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4"/>
              </w:rPr>
              <w:t>□</w:t>
            </w:r>
            <w:r>
              <w:rPr>
                <w:rFonts w:ascii="宋体" w:hAnsi="宋体"/>
                <w:sz w:val="24"/>
                <w:szCs w:val="24"/>
              </w:rPr>
              <w:t>其他境外地区</w:t>
            </w:r>
            <w:r>
              <w:rPr>
                <w:rFonts w:hint="eastAsia" w:ascii="宋体" w:hAnsi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/>
                <w:sz w:val="24"/>
                <w:szCs w:val="24"/>
                <w:u w:val="single"/>
              </w:rPr>
              <w:t xml:space="preserve">         </w:t>
            </w:r>
          </w:p>
        </w:tc>
      </w:tr>
      <w:tr w14:paraId="1E7F5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149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66315043">
            <w:pPr>
              <w:spacing w:line="276" w:lineRule="auto"/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参评类别</w:t>
            </w:r>
          </w:p>
          <w:p w14:paraId="43B83ADC">
            <w:pPr>
              <w:spacing w:line="276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（可多选）</w:t>
            </w:r>
          </w:p>
        </w:tc>
        <w:tc>
          <w:tcPr>
            <w:tcW w:w="8409" w:type="dxa"/>
            <w:gridSpan w:val="3"/>
            <w:tcBorders>
              <w:right w:val="threeDEmboss" w:color="auto" w:sz="18" w:space="0"/>
            </w:tcBorders>
            <w:noWrap w:val="0"/>
            <w:vAlign w:val="center"/>
          </w:tcPr>
          <w:p w14:paraId="01295821">
            <w:pPr>
              <w:spacing w:line="276" w:lineRule="auto"/>
              <w:rPr>
                <w:rFonts w:ascii="宋体" w:hAnsi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□最佳男主角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□最佳女主角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□最佳男配角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 xml:space="preserve">女配角 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 xml:space="preserve">□最佳新人  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年度剧目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□最佳小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剧场剧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目  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创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新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剧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目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sz w:val="24"/>
                <w:szCs w:val="24"/>
              </w:rPr>
              <w:t>□最佳复排剧目</w:t>
            </w:r>
            <w:r>
              <w:rPr>
                <w:rFonts w:hint="eastAsia" w:ascii="宋体" w:hAnsi="宋体"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color w:val="FF0000"/>
                <w:sz w:val="24"/>
                <w:szCs w:val="24"/>
              </w:rPr>
              <w:t xml:space="preserve"> </w:t>
            </w:r>
          </w:p>
          <w:p w14:paraId="15F54226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导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演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eastAsia="zh-CN"/>
              </w:rPr>
              <w:t>原创剧本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eastAsia="zh-CN"/>
              </w:rPr>
              <w:t>改编剧本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□最佳舞美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</w:t>
            </w:r>
          </w:p>
          <w:p w14:paraId="1B4913F8">
            <w:pPr>
              <w:spacing w:line="276" w:lineRule="auto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投资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方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□最佳制作人</w:t>
            </w:r>
          </w:p>
        </w:tc>
      </w:tr>
      <w:tr w14:paraId="641F0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61" w:hRule="atLeast"/>
        </w:trPr>
        <w:tc>
          <w:tcPr>
            <w:tcW w:w="1662" w:type="dxa"/>
            <w:tcBorders>
              <w:left w:val="threeDEngrave" w:color="auto" w:sz="18" w:space="0"/>
            </w:tcBorders>
            <w:noWrap w:val="0"/>
            <w:vAlign w:val="center"/>
          </w:tcPr>
          <w:p w14:paraId="094A854D">
            <w:pPr>
              <w:spacing w:line="276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参评人选</w:t>
            </w:r>
          </w:p>
          <w:p w14:paraId="0D85B3BE">
            <w:pPr>
              <w:spacing w:line="276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（依参评类别分别于网盘提供佐证资料）</w:t>
            </w:r>
          </w:p>
        </w:tc>
        <w:tc>
          <w:tcPr>
            <w:tcW w:w="8409" w:type="dxa"/>
            <w:gridSpan w:val="3"/>
            <w:tcBorders>
              <w:right w:val="threeDEmboss" w:color="auto" w:sz="18" w:space="0"/>
            </w:tcBorders>
            <w:noWrap w:val="0"/>
            <w:vAlign w:val="top"/>
          </w:tcPr>
          <w:p w14:paraId="3A9DE22F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  <w:u w:val="singl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最佳男主角、女主角、男配角、女配角、新人填写方式：</w:t>
            </w:r>
            <w:r>
              <w:rPr>
                <w:rFonts w:ascii="宋体" w:hAnsi="宋体"/>
                <w:color w:val="000000"/>
                <w:sz w:val="24"/>
                <w:szCs w:val="24"/>
                <w:u w:val="single"/>
              </w:rPr>
              <w:t>演员名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饰演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color w:val="000000"/>
                <w:sz w:val="24"/>
                <w:szCs w:val="24"/>
                <w:u w:val="single"/>
              </w:rPr>
              <w:t>角色名</w:t>
            </w:r>
          </w:p>
          <w:p w14:paraId="6F495080">
            <w:pPr>
              <w:spacing w:line="276" w:lineRule="auto"/>
              <w:rPr>
                <w:rFonts w:hint="eastAsia" w:ascii="宋体" w:hAnsi="宋体"/>
                <w:color w:val="000000"/>
                <w:sz w:val="24"/>
                <w:szCs w:val="24"/>
                <w:u w:val="single"/>
              </w:rPr>
            </w:pPr>
          </w:p>
          <w:p w14:paraId="40E70179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□最佳男主角：</w:t>
            </w:r>
          </w:p>
          <w:p w14:paraId="5802355E">
            <w:pPr>
              <w:spacing w:line="276" w:lineRule="auto"/>
              <w:rPr>
                <w:rFonts w:hint="eastAsia"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□最佳女主角：</w:t>
            </w:r>
          </w:p>
          <w:p w14:paraId="63D79A82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□最佳男配角：</w:t>
            </w:r>
          </w:p>
          <w:p w14:paraId="1114E169">
            <w:pPr>
              <w:spacing w:line="276" w:lineRule="auto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女配角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：</w:t>
            </w:r>
          </w:p>
          <w:p w14:paraId="33BF142F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□最佳新人：</w:t>
            </w:r>
          </w:p>
          <w:p w14:paraId="30BB75C3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导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演：</w:t>
            </w:r>
          </w:p>
          <w:p w14:paraId="3593682A">
            <w:pPr>
              <w:spacing w:line="276" w:lineRule="auto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eastAsia="zh-CN"/>
              </w:rPr>
              <w:t>原创剧本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：</w:t>
            </w:r>
          </w:p>
          <w:p w14:paraId="07B8E68F">
            <w:pPr>
              <w:spacing w:line="276" w:lineRule="auto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eastAsia="zh-CN"/>
              </w:rPr>
              <w:t>改编剧本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：</w:t>
            </w:r>
          </w:p>
          <w:p w14:paraId="34F47099">
            <w:pPr>
              <w:spacing w:line="276" w:lineRule="auto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□最佳舞美：</w:t>
            </w:r>
          </w:p>
          <w:p w14:paraId="575276D1">
            <w:pPr>
              <w:spacing w:line="276" w:lineRule="auto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投资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eastAsia="zh-CN"/>
              </w:rPr>
              <w:t>方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：</w:t>
            </w:r>
          </w:p>
          <w:p w14:paraId="09A728D8">
            <w:p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□最佳制作人：</w:t>
            </w:r>
          </w:p>
          <w:p w14:paraId="2DF18B67">
            <w:pPr>
              <w:spacing w:line="276" w:lineRule="auto"/>
              <w:rPr>
                <w:rFonts w:hint="eastAsia" w:ascii="宋体" w:hAnsi="宋体"/>
                <w:color w:val="000000"/>
                <w:sz w:val="24"/>
                <w:szCs w:val="24"/>
              </w:rPr>
            </w:pPr>
          </w:p>
        </w:tc>
      </w:tr>
      <w:tr w14:paraId="58C82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542" w:hRule="atLeast"/>
        </w:trPr>
        <w:tc>
          <w:tcPr>
            <w:tcW w:w="1662" w:type="dxa"/>
            <w:tcBorders>
              <w:left w:val="threeDEngrave" w:color="auto" w:sz="18" w:space="0"/>
              <w:bottom w:val="single" w:color="auto" w:sz="4" w:space="0"/>
            </w:tcBorders>
            <w:noWrap w:val="0"/>
            <w:vAlign w:val="center"/>
          </w:tcPr>
          <w:p w14:paraId="39D6C04E">
            <w:pPr>
              <w:spacing w:line="276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剧情梗概</w:t>
            </w:r>
          </w:p>
        </w:tc>
        <w:tc>
          <w:tcPr>
            <w:tcW w:w="8409" w:type="dxa"/>
            <w:gridSpan w:val="3"/>
            <w:tcBorders>
              <w:bottom w:val="single" w:color="auto" w:sz="4" w:space="0"/>
              <w:right w:val="threeDEmboss" w:color="auto" w:sz="18" w:space="0"/>
            </w:tcBorders>
            <w:noWrap w:val="0"/>
            <w:vAlign w:val="top"/>
          </w:tcPr>
          <w:p w14:paraId="7538E0EA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25E172C6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42358FB5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41CA18AB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5D2D3A61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376D2C6B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47BC2AD8">
            <w:pPr>
              <w:spacing w:line="276" w:lineRule="auto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20078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0" w:hRule="atLeast"/>
        </w:trPr>
        <w:tc>
          <w:tcPr>
            <w:tcW w:w="1662" w:type="dxa"/>
            <w:tcBorders>
              <w:left w:val="threeDEngrave" w:color="auto" w:sz="18" w:space="0"/>
              <w:bottom w:val="threeDEmboss" w:color="auto" w:sz="12" w:space="0"/>
            </w:tcBorders>
            <w:noWrap w:val="0"/>
            <w:vAlign w:val="center"/>
          </w:tcPr>
          <w:p w14:paraId="45E1B50A">
            <w:pPr>
              <w:spacing w:line="276" w:lineRule="auto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参评单位承诺</w:t>
            </w:r>
          </w:p>
        </w:tc>
        <w:tc>
          <w:tcPr>
            <w:tcW w:w="8409" w:type="dxa"/>
            <w:gridSpan w:val="3"/>
            <w:tcBorders>
              <w:bottom w:val="threeDEmboss" w:color="auto" w:sz="12" w:space="0"/>
              <w:right w:val="threeDEmboss" w:color="auto" w:sz="18" w:space="0"/>
            </w:tcBorders>
            <w:noWrap w:val="0"/>
            <w:vAlign w:val="center"/>
          </w:tcPr>
          <w:p w14:paraId="05F4273F">
            <w:pPr>
              <w:spacing w:line="276" w:lineRule="auto"/>
              <w:rPr>
                <w:rFonts w:hint="eastAsia" w:ascii="宋体" w:hAnsi="宋体"/>
                <w:sz w:val="24"/>
                <w:szCs w:val="24"/>
              </w:rPr>
            </w:pPr>
          </w:p>
          <w:p w14:paraId="06FC4A69">
            <w:pPr>
              <w:numPr>
                <w:ilvl w:val="0"/>
                <w:numId w:val="1"/>
              </w:numPr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本单位（人）已阅知参评条件及要求，现郑重承诺所提交内容完整、真实，相关知识产权无争议；如有失实或产生纠纷，本单位（人）愿承担全部责任。</w:t>
            </w:r>
          </w:p>
          <w:p w14:paraId="0961C85C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  <w:p w14:paraId="5B6F9767">
            <w:pPr>
              <w:numPr>
                <w:ilvl w:val="0"/>
                <w:numId w:val="1"/>
              </w:numPr>
              <w:spacing w:line="276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/>
                <w:color w:val="000000"/>
                <w:sz w:val="24"/>
                <w:szCs w:val="24"/>
              </w:rPr>
              <w:t>根据“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第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十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届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华语戏剧盛典”的宣传需要，兹同意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提供并允许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“第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十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届华语戏剧盛典”主办方使用本单位制作／报选剧目的剧照、海报、视频、入围人选个人简介等相关宣传资料。（主办方所收集资料仅用于“第</w:t>
            </w: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十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届华语戏剧盛典”的相关宣传，不用作商业用途。）</w:t>
            </w:r>
          </w:p>
          <w:p w14:paraId="4CBFE2C8">
            <w:pPr>
              <w:spacing w:line="276" w:lineRule="auto"/>
              <w:rPr>
                <w:rFonts w:hint="eastAsia" w:ascii="宋体" w:hAnsi="宋体"/>
                <w:sz w:val="24"/>
                <w:szCs w:val="24"/>
                <w:lang w:eastAsia="zh-TW"/>
              </w:rPr>
            </w:pPr>
          </w:p>
          <w:p w14:paraId="4CDCE3CB">
            <w:pPr>
              <w:spacing w:line="276" w:lineRule="auto"/>
              <w:rPr>
                <w:rFonts w:hint="eastAsia" w:ascii="宋体" w:hAnsi="宋体" w:eastAsia="PMingLiU"/>
                <w:sz w:val="24"/>
                <w:szCs w:val="24"/>
                <w:lang w:eastAsia="zh-TW"/>
              </w:rPr>
            </w:pPr>
          </w:p>
          <w:p w14:paraId="6B931A9A">
            <w:pPr>
              <w:spacing w:line="276" w:lineRule="auto"/>
              <w:ind w:right="960" w:firstLine="480" w:firstLineChars="20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 xml:space="preserve">     （</w:t>
            </w:r>
            <w:r>
              <w:rPr>
                <w:rFonts w:ascii="宋体" w:hAnsi="宋体"/>
                <w:sz w:val="24"/>
                <w:szCs w:val="24"/>
              </w:rPr>
              <w:t>单位盖章或负责人签字</w:t>
            </w:r>
            <w:r>
              <w:rPr>
                <w:rFonts w:hint="eastAsia" w:ascii="宋体" w:hAnsi="宋体"/>
                <w:sz w:val="24"/>
                <w:szCs w:val="24"/>
              </w:rPr>
              <w:t>）</w:t>
            </w:r>
          </w:p>
          <w:p w14:paraId="6679922E">
            <w:pPr>
              <w:spacing w:line="276" w:lineRule="auto"/>
              <w:ind w:right="960" w:firstLine="480" w:firstLineChars="200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  <w:p w14:paraId="739A460D">
            <w:pPr>
              <w:spacing w:line="276" w:lineRule="auto"/>
              <w:jc w:val="righ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 xml:space="preserve">年 </w:t>
            </w:r>
            <w:r>
              <w:rPr>
                <w:rFonts w:ascii="宋体" w:hAnsi="宋体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sz w:val="24"/>
                <w:szCs w:val="24"/>
                <w:lang w:eastAsia="zh-TW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月 </w:t>
            </w:r>
            <w:r>
              <w:rPr>
                <w:rFonts w:ascii="宋体" w:hAnsi="宋体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sz w:val="24"/>
                <w:szCs w:val="24"/>
                <w:lang w:eastAsia="zh-TW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日</w:t>
            </w:r>
          </w:p>
          <w:p w14:paraId="183FDA83">
            <w:pPr>
              <w:spacing w:line="276" w:lineRule="auto"/>
              <w:jc w:val="right"/>
              <w:rPr>
                <w:rFonts w:hint="eastAsia" w:ascii="宋体" w:hAnsi="宋体"/>
                <w:sz w:val="24"/>
                <w:szCs w:val="24"/>
              </w:rPr>
            </w:pPr>
          </w:p>
        </w:tc>
      </w:tr>
    </w:tbl>
    <w:p w14:paraId="12EDA717">
      <w:pPr>
        <w:spacing w:line="276" w:lineRule="auto"/>
        <w:rPr>
          <w:rFonts w:hint="eastAsia" w:ascii="宋体" w:hAnsi="宋体"/>
          <w:sz w:val="24"/>
          <w:szCs w:val="24"/>
        </w:rPr>
      </w:pPr>
    </w:p>
    <w:p w14:paraId="73744344">
      <w:pPr>
        <w:spacing w:line="276" w:lineRule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说明：</w:t>
      </w:r>
    </w:p>
    <w:p w14:paraId="68F259E7">
      <w:pPr>
        <w:numPr>
          <w:ilvl w:val="0"/>
          <w:numId w:val="2"/>
        </w:numPr>
        <w:spacing w:line="276" w:lineRule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参评单位应为剧目的版权拥有单位，并在此表加盖公章或由负责人签字确认。</w:t>
      </w:r>
    </w:p>
    <w:p w14:paraId="69102F7A">
      <w:pPr>
        <w:numPr>
          <w:ilvl w:val="0"/>
          <w:numId w:val="2"/>
        </w:numPr>
        <w:spacing w:line="276" w:lineRule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若申报剧目为共同拥有版权作品，则需提供共同拥有版权方的授权参评书。</w:t>
      </w:r>
    </w:p>
    <w:p w14:paraId="35472F13">
      <w:pPr>
        <w:numPr>
          <w:ilvl w:val="0"/>
          <w:numId w:val="2"/>
        </w:numPr>
        <w:spacing w:line="276" w:lineRule="auto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此表可在广东省艺术研究所官网下载（</w:t>
      </w:r>
      <w:r>
        <w:rPr>
          <w:rFonts w:ascii="宋体" w:hAnsi="宋体"/>
          <w:color w:val="000000"/>
          <w:sz w:val="24"/>
          <w:szCs w:val="24"/>
        </w:rPr>
        <w:t>https://www.gdarts.com/</w:t>
      </w:r>
      <w:r>
        <w:rPr>
          <w:rFonts w:hint="eastAsia" w:ascii="宋体" w:hAnsi="宋体"/>
          <w:color w:val="000000"/>
          <w:sz w:val="24"/>
          <w:szCs w:val="24"/>
        </w:rPr>
        <w:t>）。填妥表格并打印、盖章或签字后，扫描此表上传至百度网盘。</w:t>
      </w:r>
    </w:p>
    <w:p w14:paraId="1248E026">
      <w:pPr>
        <w:numPr>
          <w:ilvl w:val="0"/>
          <w:numId w:val="2"/>
        </w:numPr>
        <w:spacing w:line="276" w:lineRule="auto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请仔细阅读附件1、附件2，并使用百度网盘上传相关资料。</w:t>
      </w:r>
    </w:p>
    <w:p w14:paraId="2EF5353D">
      <w:pPr>
        <w:numPr>
          <w:ilvl w:val="0"/>
          <w:numId w:val="2"/>
        </w:numPr>
        <w:spacing w:line="276" w:lineRule="auto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报名时间截止后（202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6</w:t>
      </w:r>
      <w:r>
        <w:rPr>
          <w:rFonts w:hint="eastAsia" w:ascii="宋体" w:hAnsi="宋体"/>
          <w:color w:val="000000"/>
          <w:sz w:val="24"/>
          <w:szCs w:val="24"/>
        </w:rPr>
        <w:t>年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8</w:t>
      </w:r>
      <w:r>
        <w:rPr>
          <w:rFonts w:hint="eastAsia" w:ascii="宋体" w:hAnsi="宋体"/>
          <w:color w:val="000000"/>
          <w:sz w:val="24"/>
          <w:szCs w:val="24"/>
        </w:rPr>
        <w:t>月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15</w:t>
      </w:r>
      <w:r>
        <w:rPr>
          <w:rFonts w:hint="eastAsia" w:ascii="宋体" w:hAnsi="宋体"/>
          <w:color w:val="000000"/>
          <w:sz w:val="24"/>
          <w:szCs w:val="24"/>
        </w:rPr>
        <w:t>日），所提交报名资料不允更改。</w:t>
      </w:r>
    </w:p>
    <w:p w14:paraId="7534D00E">
      <w:pPr>
        <w:numPr>
          <w:ilvl w:val="0"/>
          <w:numId w:val="2"/>
        </w:numPr>
        <w:spacing w:line="276" w:lineRule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参评单位在上传相关资料后，须通过电子邮件发送百度网盘链接及提取码至第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十</w:t>
      </w:r>
      <w:r>
        <w:rPr>
          <w:rFonts w:hint="eastAsia" w:ascii="宋体" w:hAnsi="宋体"/>
          <w:color w:val="000000"/>
          <w:sz w:val="24"/>
          <w:szCs w:val="24"/>
        </w:rPr>
        <w:t>届华语戏剧盛典活动办公室评选工作组邮箱。电子邮件主题统一为“第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十</w:t>
      </w:r>
      <w:r>
        <w:rPr>
          <w:rFonts w:hint="eastAsia" w:ascii="宋体" w:hAnsi="宋体"/>
          <w:color w:val="000000"/>
          <w:sz w:val="24"/>
          <w:szCs w:val="24"/>
        </w:rPr>
        <w:t>届华语戏剧盛典参评＋</w:t>
      </w:r>
      <w:r>
        <w:rPr>
          <w:rFonts w:hint="eastAsia" w:ascii="宋体" w:hAnsi="宋体"/>
          <w:sz w:val="24"/>
          <w:szCs w:val="24"/>
        </w:rPr>
        <w:t>剧目名称”。</w:t>
      </w:r>
    </w:p>
    <w:p w14:paraId="4CC4F95E">
      <w:pPr>
        <w:spacing w:line="276" w:lineRule="auto"/>
        <w:rPr>
          <w:rFonts w:hint="eastAsia" w:ascii="宋体" w:hAnsi="宋体"/>
          <w:sz w:val="24"/>
          <w:szCs w:val="24"/>
        </w:rPr>
      </w:pPr>
    </w:p>
    <w:p w14:paraId="62244C00">
      <w:pPr>
        <w:spacing w:line="276" w:lineRule="auto"/>
        <w:ind w:left="360"/>
        <w:rPr>
          <w:rFonts w:ascii="宋体" w:hAnsi="宋体"/>
          <w:color w:val="000000"/>
          <w:szCs w:val="22"/>
        </w:rPr>
      </w:pPr>
      <w:r>
        <w:rPr>
          <w:rFonts w:hint="eastAsia" w:ascii="宋体" w:hAnsi="宋体"/>
          <w:color w:val="000000"/>
          <w:szCs w:val="22"/>
        </w:rPr>
        <w:t>第</w:t>
      </w:r>
      <w:r>
        <w:rPr>
          <w:rFonts w:hint="eastAsia" w:ascii="宋体" w:hAnsi="宋体"/>
          <w:color w:val="000000"/>
          <w:szCs w:val="22"/>
          <w:lang w:val="en-US" w:eastAsia="zh-CN"/>
        </w:rPr>
        <w:t>十</w:t>
      </w:r>
      <w:r>
        <w:rPr>
          <w:rFonts w:hint="eastAsia" w:ascii="宋体" w:hAnsi="宋体"/>
          <w:color w:val="000000"/>
          <w:szCs w:val="22"/>
        </w:rPr>
        <w:t>届华语戏剧盛典活动办公室评选工作组</w:t>
      </w:r>
    </w:p>
    <w:p w14:paraId="15D8DBFE">
      <w:pPr>
        <w:spacing w:line="276" w:lineRule="auto"/>
        <w:ind w:left="360"/>
        <w:rPr>
          <w:rFonts w:ascii="宋体" w:hAnsi="宋体"/>
          <w:szCs w:val="22"/>
        </w:rPr>
      </w:pPr>
      <w:r>
        <w:rPr>
          <w:rFonts w:hint="eastAsia" w:ascii="宋体" w:hAnsi="宋体"/>
          <w:szCs w:val="22"/>
        </w:rPr>
        <w:t>联系人：</w:t>
      </w:r>
      <w:r>
        <w:rPr>
          <w:rFonts w:hint="eastAsia" w:ascii="宋体" w:hAnsi="宋体"/>
          <w:color w:val="000000"/>
          <w:szCs w:val="22"/>
        </w:rPr>
        <w:t xml:space="preserve">林小姐 </w:t>
      </w:r>
      <w:r>
        <w:rPr>
          <w:rFonts w:ascii="宋体" w:hAnsi="宋体"/>
          <w:color w:val="000000"/>
          <w:szCs w:val="22"/>
        </w:rPr>
        <w:t xml:space="preserve"> </w:t>
      </w:r>
      <w:r>
        <w:rPr>
          <w:rFonts w:hint="eastAsia" w:ascii="宋体" w:hAnsi="宋体"/>
          <w:color w:val="000000"/>
          <w:szCs w:val="22"/>
        </w:rPr>
        <w:t>+86</w:t>
      </w:r>
      <w:r>
        <w:rPr>
          <w:rFonts w:ascii="宋体" w:hAnsi="宋体"/>
          <w:color w:val="000000"/>
          <w:szCs w:val="22"/>
        </w:rPr>
        <w:t xml:space="preserve"> </w:t>
      </w:r>
      <w:r>
        <w:rPr>
          <w:rFonts w:hint="eastAsia" w:ascii="宋体" w:hAnsi="宋体"/>
          <w:color w:val="000000"/>
          <w:szCs w:val="22"/>
        </w:rPr>
        <w:t>18825064464</w:t>
      </w:r>
    </w:p>
    <w:p w14:paraId="39CFB917">
      <w:pPr>
        <w:spacing w:line="276" w:lineRule="auto"/>
        <w:ind w:left="360" w:firstLine="840" w:firstLineChars="400"/>
        <w:rPr>
          <w:rFonts w:hint="eastAsia" w:ascii="宋体" w:hAnsi="宋体"/>
          <w:szCs w:val="22"/>
        </w:rPr>
      </w:pPr>
      <w:r>
        <w:rPr>
          <w:rFonts w:hint="eastAsia" w:ascii="宋体" w:hAnsi="宋体"/>
          <w:szCs w:val="22"/>
        </w:rPr>
        <w:t>E-mail：</w:t>
      </w:r>
      <w:r>
        <w:rPr>
          <w:rFonts w:ascii="宋体" w:hAnsi="宋体"/>
          <w:szCs w:val="22"/>
        </w:rPr>
        <w:t xml:space="preserve"> </w:t>
      </w:r>
      <w:r>
        <w:rPr>
          <w:rFonts w:hint="eastAsia" w:ascii="宋体" w:hAnsi="宋体"/>
          <w:szCs w:val="22"/>
        </w:rPr>
        <w:t>hyxjsd</w:t>
      </w:r>
      <w:r>
        <w:rPr>
          <w:rFonts w:ascii="宋体" w:hAnsi="宋体"/>
          <w:szCs w:val="22"/>
        </w:rPr>
        <w:t>_</w:t>
      </w:r>
      <w:r>
        <w:rPr>
          <w:rFonts w:hint="eastAsia" w:ascii="宋体" w:hAnsi="宋体"/>
          <w:szCs w:val="22"/>
        </w:rPr>
        <w:t>office</w:t>
      </w:r>
      <w:r>
        <w:rPr>
          <w:rFonts w:ascii="宋体" w:hAnsi="宋体"/>
          <w:szCs w:val="22"/>
        </w:rPr>
        <w:t>@163.</w:t>
      </w:r>
      <w:r>
        <w:rPr>
          <w:rFonts w:hint="eastAsia" w:ascii="宋体" w:hAnsi="宋体"/>
          <w:szCs w:val="22"/>
        </w:rPr>
        <w:t>com</w:t>
      </w:r>
    </w:p>
    <w:p w14:paraId="74D98163">
      <w:pPr>
        <w:rPr>
          <w:rFonts w:hint="eastAsia" w:ascii="等线" w:hAnsi="等线" w:eastAsia="PMingLiU"/>
          <w:color w:val="000000"/>
          <w:sz w:val="22"/>
          <w:szCs w:val="24"/>
        </w:rPr>
      </w:pPr>
    </w:p>
    <w:p w14:paraId="483B1EB0">
      <w:pPr>
        <w:rPr>
          <w:rFonts w:hint="eastAsia" w:ascii="宋体" w:hAnsi="宋体" w:eastAsia="PMingLiU"/>
          <w:color w:val="000000"/>
          <w:sz w:val="22"/>
          <w:szCs w:val="24"/>
        </w:rPr>
      </w:pPr>
    </w:p>
    <w:p w14:paraId="54E40403">
      <w:pPr>
        <w:rPr>
          <w:rFonts w:hint="eastAsia" w:ascii="宋体" w:hAnsi="宋体" w:eastAsia="PMingLiU"/>
          <w:color w:val="000000"/>
          <w:sz w:val="22"/>
          <w:szCs w:val="24"/>
        </w:rPr>
      </w:pPr>
    </w:p>
    <w:p w14:paraId="52B68507">
      <w:pPr>
        <w:rPr>
          <w:rFonts w:hint="eastAsia" w:ascii="宋体" w:hAnsi="宋体" w:eastAsia="PMingLiU"/>
          <w:color w:val="000000"/>
          <w:sz w:val="22"/>
          <w:szCs w:val="24"/>
        </w:rPr>
      </w:pPr>
    </w:p>
    <w:p w14:paraId="0C4289D7">
      <w:pPr>
        <w:rPr>
          <w:rFonts w:hint="eastAsia" w:ascii="宋体" w:hAnsi="宋体"/>
          <w:color w:val="767171"/>
          <w:szCs w:val="24"/>
        </w:rPr>
      </w:pPr>
      <w:r>
        <w:rPr>
          <w:rFonts w:hint="eastAsia" w:ascii="宋体" w:hAnsi="宋体"/>
          <w:color w:val="767171"/>
          <w:szCs w:val="24"/>
        </w:rPr>
        <w:t>附件1</w:t>
      </w:r>
    </w:p>
    <w:tbl>
      <w:tblPr>
        <w:tblStyle w:val="5"/>
        <w:tblpPr w:leftFromText="180" w:rightFromText="180" w:vertAnchor="text" w:horzAnchor="page" w:tblpX="1120" w:tblpY="354"/>
        <w:tblOverlap w:val="never"/>
        <w:tblW w:w="0" w:type="auto"/>
        <w:tblInd w:w="0" w:type="dxa"/>
        <w:tblBorders>
          <w:top w:val="threeDEngrave" w:color="auto" w:sz="12" w:space="0"/>
          <w:left w:val="threeDEngrave" w:color="auto" w:sz="18" w:space="0"/>
          <w:bottom w:val="threeDEmboss" w:color="auto" w:sz="12" w:space="0"/>
          <w:right w:val="threeDEmboss" w:color="auto" w:sz="18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6"/>
        <w:gridCol w:w="4114"/>
        <w:gridCol w:w="4114"/>
      </w:tblGrid>
      <w:tr w14:paraId="5D961221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60" w:hRule="atLeast"/>
        </w:trPr>
        <w:tc>
          <w:tcPr>
            <w:tcW w:w="9854" w:type="dxa"/>
            <w:gridSpan w:val="3"/>
            <w:tcBorders>
              <w:top w:val="threeDEmboss" w:color="auto" w:sz="18" w:space="0"/>
            </w:tcBorders>
            <w:noWrap w:val="0"/>
            <w:vAlign w:val="center"/>
          </w:tcPr>
          <w:p w14:paraId="2A7709CC">
            <w:pPr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第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  <w:lang w:val="en-US" w:eastAsia="zh-CN"/>
              </w:rPr>
              <w:t>十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届</w:t>
            </w:r>
            <w:r>
              <w:rPr>
                <w:rFonts w:hint="eastAsia" w:ascii="宋体" w:hAnsi="宋体"/>
                <w:b/>
                <w:sz w:val="28"/>
                <w:szCs w:val="28"/>
              </w:rPr>
              <w:t>华语戏剧盛典上传资料清单</w:t>
            </w:r>
          </w:p>
        </w:tc>
      </w:tr>
      <w:tr w14:paraId="2D7ACECF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36" w:hRule="atLeast"/>
        </w:trPr>
        <w:tc>
          <w:tcPr>
            <w:tcW w:w="1626" w:type="dxa"/>
            <w:vMerge w:val="restart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F12DC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基本资料</w:t>
            </w:r>
          </w:p>
        </w:tc>
        <w:tc>
          <w:tcPr>
            <w:tcW w:w="8228" w:type="dxa"/>
            <w:gridSpan w:val="2"/>
            <w:tcBorders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4DE23B05">
            <w:pPr>
              <w:numPr>
                <w:ilvl w:val="0"/>
                <w:numId w:val="3"/>
              </w:numPr>
              <w:spacing w:line="276" w:lineRule="auto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剧目完整视频</w:t>
            </w:r>
          </w:p>
          <w:p w14:paraId="310B5DF1">
            <w:pPr>
              <w:spacing w:line="276" w:lineRule="auto"/>
              <w:ind w:firstLine="240" w:firstLineChars="100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（提供清晰、完整的视频资料，</w:t>
            </w:r>
            <w:r>
              <w:rPr>
                <w:rFonts w:ascii="宋体" w:hAnsi="宋体" w:cs="宋体"/>
                <w:sz w:val="24"/>
                <w:szCs w:val="24"/>
              </w:rPr>
              <w:t>且应有中文字幕）</w:t>
            </w:r>
          </w:p>
        </w:tc>
      </w:tr>
      <w:tr w14:paraId="60A4794C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50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BDDAD3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8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66DC8168">
            <w:pPr>
              <w:spacing w:line="276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2、精华片段视频/宣传片（5分钟以内）</w:t>
            </w:r>
          </w:p>
        </w:tc>
      </w:tr>
      <w:tr w14:paraId="110542A9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18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2AAE8D"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</w:tc>
        <w:tc>
          <w:tcPr>
            <w:tcW w:w="8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537671FA">
            <w:pPr>
              <w:numPr>
                <w:ilvl w:val="0"/>
                <w:numId w:val="1"/>
              </w:numPr>
              <w:spacing w:line="276" w:lineRule="auto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首演时间证明</w:t>
            </w:r>
          </w:p>
          <w:p w14:paraId="7016630D">
            <w:pPr>
              <w:spacing w:line="276" w:lineRule="auto"/>
              <w:ind w:firstLine="240" w:firstLineChars="100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（证明首演时间于</w:t>
            </w:r>
            <w:r>
              <w:rPr>
                <w:rFonts w:ascii="宋体" w:hAnsi="宋体" w:cs="宋体"/>
                <w:sz w:val="24"/>
                <w:szCs w:val="24"/>
              </w:rPr>
              <w:t>20</w:t>
            </w:r>
            <w:r>
              <w:rPr>
                <w:rFonts w:hint="eastAsia" w:ascii="宋体" w:hAnsi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</w:rPr>
              <w:t>日至</w:t>
            </w:r>
            <w:r>
              <w:rPr>
                <w:rFonts w:ascii="宋体" w:hAnsi="宋体" w:cs="宋体"/>
                <w:sz w:val="24"/>
                <w:szCs w:val="24"/>
              </w:rPr>
              <w:t>20</w:t>
            </w:r>
            <w:r>
              <w:rPr>
                <w:rFonts w:hint="eastAsia" w:ascii="宋体" w:hAnsi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sz w:val="24"/>
                <w:szCs w:val="24"/>
              </w:rPr>
              <w:t>日期间）</w:t>
            </w:r>
          </w:p>
        </w:tc>
      </w:tr>
      <w:tr w14:paraId="33F473BE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50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4822BA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8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663B522A">
            <w:pPr>
              <w:spacing w:line="276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/>
                <w:sz w:val="24"/>
                <w:szCs w:val="24"/>
              </w:rPr>
              <w:t>4</w:t>
            </w:r>
            <w:r>
              <w:rPr>
                <w:rFonts w:hint="eastAsia" w:ascii="宋体" w:hAnsi="宋体" w:cs="宋体"/>
                <w:sz w:val="24"/>
                <w:szCs w:val="24"/>
              </w:rPr>
              <w:t>、剧目海报设计图片（无演出信息）</w:t>
            </w:r>
          </w:p>
        </w:tc>
      </w:tr>
      <w:tr w14:paraId="0476C6C8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50" w:hRule="atLeast"/>
        </w:trPr>
        <w:tc>
          <w:tcPr>
            <w:tcW w:w="1626" w:type="dxa"/>
            <w:vMerge w:val="continue"/>
            <w:tcBorders>
              <w:top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EE258E">
            <w:pPr>
              <w:spacing w:line="276" w:lineRule="auto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8228" w:type="dxa"/>
            <w:gridSpan w:val="2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 w14:paraId="5E00B273">
            <w:pPr>
              <w:spacing w:line="276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cs="宋体"/>
                <w:sz w:val="24"/>
                <w:szCs w:val="24"/>
              </w:rPr>
              <w:t>、精选剧照</w:t>
            </w:r>
            <w:r>
              <w:rPr>
                <w:rFonts w:ascii="宋体" w:hAnsi="宋体" w:cs="宋体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sz w:val="24"/>
                <w:szCs w:val="24"/>
              </w:rPr>
              <w:t>5-10张</w:t>
            </w:r>
            <w:r>
              <w:rPr>
                <w:rFonts w:ascii="宋体" w:hAnsi="宋体" w:cs="宋体"/>
                <w:sz w:val="24"/>
                <w:szCs w:val="24"/>
              </w:rPr>
              <w:t>）</w:t>
            </w:r>
          </w:p>
        </w:tc>
      </w:tr>
      <w:tr w14:paraId="26B86F18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vMerge w:val="restart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9D0A7B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佐证资料</w:t>
            </w:r>
          </w:p>
        </w:tc>
        <w:tc>
          <w:tcPr>
            <w:tcW w:w="4114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B1BBF">
            <w:pPr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最佳男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主角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/女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主角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/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男配角/女配角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新人/导演/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原创剧本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/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改编剧本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/舞美</w:t>
            </w:r>
          </w:p>
        </w:tc>
        <w:tc>
          <w:tcPr>
            <w:tcW w:w="4114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6E44B984">
            <w:pPr>
              <w:spacing w:line="276" w:lineRule="auto"/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1、个人简介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（1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000字以内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）</w:t>
            </w:r>
          </w:p>
        </w:tc>
      </w:tr>
      <w:tr w14:paraId="5A4EC01E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88639">
            <w:pPr>
              <w:jc w:val="center"/>
            </w:pPr>
          </w:p>
        </w:tc>
        <w:tc>
          <w:tcPr>
            <w:tcW w:w="41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E6791">
            <w:pPr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4F076E17">
            <w:pPr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2、高清个人照片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1张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）</w:t>
            </w:r>
          </w:p>
        </w:tc>
      </w:tr>
      <w:tr w14:paraId="026C3158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EA6581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</w:p>
        </w:tc>
        <w:tc>
          <w:tcPr>
            <w:tcW w:w="41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090D1C">
            <w:pPr>
              <w:jc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最佳投资</w:t>
            </w:r>
            <w:r>
              <w:rPr>
                <w:rFonts w:hint="eastAsia" w:ascii="宋体" w:hAnsi="宋体" w:cs="宋体"/>
                <w:b/>
                <w:sz w:val="24"/>
                <w:szCs w:val="24"/>
                <w:highlight w:val="none"/>
                <w:lang w:val="en-US" w:eastAsia="zh-CN"/>
              </w:rPr>
              <w:t>方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/制作人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0A5C69FB">
            <w:pPr>
              <w:spacing w:line="276" w:lineRule="auto"/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1、个人简介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1000字以内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）</w:t>
            </w:r>
          </w:p>
        </w:tc>
      </w:tr>
      <w:tr w14:paraId="63FA99E7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EF4C52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</w:p>
        </w:tc>
        <w:tc>
          <w:tcPr>
            <w:tcW w:w="41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DE6DC">
            <w:pPr>
              <w:jc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4697DDC2">
            <w:pPr>
              <w:spacing w:line="276" w:lineRule="auto"/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2、高清个人照片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1张</w:t>
            </w:r>
            <w:r>
              <w:rPr>
                <w:rFonts w:ascii="宋体" w:hAnsi="宋体" w:cs="宋体"/>
                <w:color w:val="000000"/>
                <w:sz w:val="24"/>
                <w:szCs w:val="24"/>
              </w:rPr>
              <w:t>）</w:t>
            </w:r>
          </w:p>
        </w:tc>
      </w:tr>
      <w:tr w14:paraId="0FBF2940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vMerge w:val="continue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E59BC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</w:p>
        </w:tc>
        <w:tc>
          <w:tcPr>
            <w:tcW w:w="41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34FCCB">
            <w:pPr>
              <w:jc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 w14:paraId="2DBB6D6D">
            <w:pPr>
              <w:spacing w:line="276" w:lineRule="auto"/>
              <w:jc w:val="left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</w:rPr>
              <w:t>3、参评理由，投资/制作剧目所获经济效益、社会舆情评价</w:t>
            </w:r>
          </w:p>
        </w:tc>
      </w:tr>
      <w:tr w14:paraId="724BEA14">
        <w:tblPrEx>
          <w:tblBorders>
            <w:top w:val="threeDEngrave" w:color="auto" w:sz="12" w:space="0"/>
            <w:left w:val="threeDEngrave" w:color="auto" w:sz="18" w:space="0"/>
            <w:bottom w:val="threeDEmboss" w:color="auto" w:sz="12" w:space="0"/>
            <w:right w:val="threeDEmboss" w:color="auto" w:sz="1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762" w:hRule="atLeast"/>
        </w:trPr>
        <w:tc>
          <w:tcPr>
            <w:tcW w:w="1626" w:type="dxa"/>
            <w:tcBorders>
              <w:top w:val="single" w:color="000000" w:sz="4" w:space="0"/>
              <w:bottom w:val="threeDEmboss" w:color="auto" w:sz="18" w:space="0"/>
              <w:right w:val="single" w:color="000000" w:sz="4" w:space="0"/>
            </w:tcBorders>
            <w:noWrap w:val="0"/>
            <w:vAlign w:val="center"/>
          </w:tcPr>
          <w:p w14:paraId="38F88F48">
            <w:pPr>
              <w:jc w:val="center"/>
              <w:rPr>
                <w:rFonts w:hint="eastAsia" w:ascii="宋体" w:hAnsi="宋体"/>
                <w:b/>
                <w:sz w:val="24"/>
                <w:szCs w:val="24"/>
              </w:rPr>
            </w:pP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threeDEmboss" w:color="auto" w:sz="18" w:space="0"/>
              <w:right w:val="single" w:color="000000" w:sz="4" w:space="0"/>
            </w:tcBorders>
            <w:noWrap w:val="0"/>
            <w:vAlign w:val="center"/>
          </w:tcPr>
          <w:p w14:paraId="1D7FA869">
            <w:pPr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highlight w:val="none"/>
                <w:lang w:val="en-US" w:eastAsia="zh-CN"/>
              </w:rPr>
              <w:t>最佳复排</w:t>
            </w:r>
          </w:p>
        </w:tc>
        <w:tc>
          <w:tcPr>
            <w:tcW w:w="4114" w:type="dxa"/>
            <w:tcBorders>
              <w:top w:val="single" w:color="000000" w:sz="4" w:space="0"/>
              <w:left w:val="single" w:color="000000" w:sz="4" w:space="0"/>
              <w:bottom w:val="threeDEmboss" w:color="auto" w:sz="18" w:space="0"/>
            </w:tcBorders>
            <w:noWrap w:val="0"/>
            <w:vAlign w:val="center"/>
          </w:tcPr>
          <w:p w14:paraId="48AF8A27">
            <w:pPr>
              <w:spacing w:line="276" w:lineRule="auto"/>
              <w:jc w:val="left"/>
              <w:rPr>
                <w:rFonts w:hint="eastAsia" w:ascii="宋体" w:hAnsi="宋体" w:cs="宋体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请提供相关资料（文字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图片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或视频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）以详细说明剧目的修改内容及复排的关键点。</w:t>
            </w:r>
          </w:p>
        </w:tc>
      </w:tr>
    </w:tbl>
    <w:p w14:paraId="76466130">
      <w:pPr>
        <w:jc w:val="left"/>
        <w:rPr>
          <w:rFonts w:hint="eastAsia"/>
        </w:rPr>
      </w:pPr>
    </w:p>
    <w:p w14:paraId="7ADB5140">
      <w:pPr>
        <w:rPr>
          <w:rFonts w:hint="eastAsia"/>
        </w:rPr>
      </w:pPr>
    </w:p>
    <w:p w14:paraId="27182A71">
      <w:pPr>
        <w:jc w:val="left"/>
        <w:rPr>
          <w:rFonts w:ascii="宋体" w:hAnsi="宋体" w:cs="宋体"/>
          <w:bCs/>
          <w:sz w:val="24"/>
          <w:szCs w:val="24"/>
        </w:rPr>
      </w:pPr>
      <w:r>
        <w:rPr>
          <w:rFonts w:ascii="宋体" w:hAnsi="宋体" w:cs="宋体"/>
          <w:bCs/>
          <w:sz w:val="24"/>
          <w:szCs w:val="24"/>
        </w:rPr>
        <w:t>备注:</w:t>
      </w:r>
    </w:p>
    <w:p w14:paraId="4D158D6A">
      <w:pPr>
        <w:numPr>
          <w:ilvl w:val="0"/>
          <w:numId w:val="4"/>
        </w:numPr>
        <w:jc w:val="left"/>
        <w:rPr>
          <w:rFonts w:ascii="宋体" w:hAnsi="宋体" w:cs="宋体"/>
          <w:bCs/>
          <w:sz w:val="24"/>
          <w:szCs w:val="24"/>
        </w:rPr>
      </w:pPr>
      <w:r>
        <w:rPr>
          <w:rFonts w:ascii="宋体" w:hAnsi="宋体" w:cs="宋体"/>
          <w:bCs/>
          <w:sz w:val="24"/>
          <w:szCs w:val="24"/>
        </w:rPr>
        <w:t>视频格式应为</w:t>
      </w:r>
      <w:r>
        <w:rPr>
          <w:rFonts w:hint="eastAsia" w:ascii="宋体" w:hAnsi="宋体" w:cs="宋体"/>
          <w:bCs/>
          <w:sz w:val="24"/>
          <w:szCs w:val="24"/>
        </w:rPr>
        <w:t>：</w:t>
      </w:r>
      <w:r>
        <w:rPr>
          <w:rFonts w:ascii="宋体" w:hAnsi="宋体" w:cs="宋体"/>
          <w:bCs/>
          <w:sz w:val="24"/>
          <w:szCs w:val="24"/>
        </w:rPr>
        <w:t>mp4，1280*720</w:t>
      </w:r>
    </w:p>
    <w:p w14:paraId="6CC508B0">
      <w:pPr>
        <w:numPr>
          <w:ilvl w:val="0"/>
          <w:numId w:val="4"/>
        </w:numPr>
        <w:jc w:val="left"/>
        <w:rPr>
          <w:rFonts w:ascii="宋体" w:hAnsi="宋体" w:cs="宋体"/>
          <w:bCs/>
          <w:sz w:val="24"/>
          <w:szCs w:val="24"/>
        </w:rPr>
      </w:pPr>
      <w:r>
        <w:rPr>
          <w:rFonts w:ascii="宋体" w:hAnsi="宋体" w:cs="宋体"/>
          <w:bCs/>
          <w:sz w:val="24"/>
          <w:szCs w:val="24"/>
        </w:rPr>
        <w:t>海报、照片的格式应为</w:t>
      </w:r>
      <w:r>
        <w:rPr>
          <w:rFonts w:hint="eastAsia" w:ascii="宋体" w:hAnsi="宋体" w:cs="宋体"/>
          <w:bCs/>
          <w:sz w:val="24"/>
          <w:szCs w:val="24"/>
        </w:rPr>
        <w:t>：jpg，</w:t>
      </w:r>
      <w:r>
        <w:rPr>
          <w:rFonts w:ascii="宋体" w:hAnsi="宋体" w:cs="宋体"/>
          <w:bCs/>
          <w:sz w:val="24"/>
          <w:szCs w:val="24"/>
        </w:rPr>
        <w:t>高清原图</w:t>
      </w:r>
      <w:r>
        <w:rPr>
          <w:rFonts w:hint="eastAsia" w:ascii="宋体" w:hAnsi="宋体" w:cs="宋体"/>
          <w:bCs/>
          <w:sz w:val="24"/>
          <w:szCs w:val="24"/>
        </w:rPr>
        <w:t>（不小于2m）</w:t>
      </w:r>
    </w:p>
    <w:p w14:paraId="0AC77AAB">
      <w:pPr>
        <w:jc w:val="left"/>
        <w:rPr>
          <w:rFonts w:ascii="宋体" w:hAnsi="宋体" w:cs="宋体"/>
          <w:bCs/>
          <w:sz w:val="24"/>
          <w:szCs w:val="24"/>
        </w:rPr>
      </w:pPr>
    </w:p>
    <w:p w14:paraId="55D4E42F">
      <w:pPr>
        <w:jc w:val="left"/>
        <w:rPr>
          <w:rFonts w:ascii="宋体" w:hAnsi="宋体" w:cs="宋体"/>
          <w:bCs/>
          <w:sz w:val="24"/>
          <w:szCs w:val="24"/>
        </w:rPr>
      </w:pPr>
    </w:p>
    <w:p w14:paraId="5908081B">
      <w:pPr>
        <w:jc w:val="left"/>
        <w:rPr>
          <w:rFonts w:ascii="宋体" w:hAnsi="宋体" w:cs="宋体"/>
          <w:bCs/>
          <w:sz w:val="24"/>
          <w:szCs w:val="24"/>
        </w:rPr>
      </w:pPr>
    </w:p>
    <w:p w14:paraId="72C2C0BE">
      <w:pPr>
        <w:jc w:val="left"/>
        <w:rPr>
          <w:rFonts w:ascii="宋体" w:hAnsi="宋体" w:cs="宋体"/>
          <w:bCs/>
          <w:sz w:val="24"/>
          <w:szCs w:val="24"/>
        </w:rPr>
      </w:pPr>
    </w:p>
    <w:p w14:paraId="4DEA7E88">
      <w:pPr>
        <w:jc w:val="left"/>
        <w:rPr>
          <w:rFonts w:ascii="宋体" w:hAnsi="宋体" w:cs="宋体"/>
          <w:bCs/>
          <w:sz w:val="24"/>
          <w:szCs w:val="24"/>
        </w:rPr>
      </w:pPr>
    </w:p>
    <w:p w14:paraId="1B0D3807">
      <w:pPr>
        <w:jc w:val="left"/>
        <w:rPr>
          <w:rFonts w:ascii="宋体" w:hAnsi="宋体" w:cs="宋体"/>
          <w:bCs/>
          <w:sz w:val="24"/>
          <w:szCs w:val="24"/>
        </w:rPr>
      </w:pPr>
    </w:p>
    <w:p w14:paraId="75382236">
      <w:pPr>
        <w:jc w:val="left"/>
        <w:rPr>
          <w:rFonts w:ascii="宋体" w:hAnsi="宋体" w:cs="宋体"/>
          <w:bCs/>
          <w:sz w:val="24"/>
          <w:szCs w:val="24"/>
        </w:rPr>
      </w:pPr>
    </w:p>
    <w:p w14:paraId="3928A101">
      <w:pPr>
        <w:jc w:val="left"/>
        <w:rPr>
          <w:rFonts w:ascii="宋体" w:hAnsi="宋体" w:cs="宋体"/>
          <w:bCs/>
          <w:sz w:val="24"/>
          <w:szCs w:val="24"/>
        </w:rPr>
      </w:pPr>
    </w:p>
    <w:p w14:paraId="242F1E8E">
      <w:pPr>
        <w:jc w:val="left"/>
        <w:rPr>
          <w:rFonts w:hint="eastAsia" w:ascii="宋体" w:hAnsi="宋体" w:cs="宋体"/>
          <w:bCs/>
          <w:sz w:val="24"/>
          <w:szCs w:val="24"/>
        </w:rPr>
      </w:pPr>
    </w:p>
    <w:p w14:paraId="0F9F2B8D">
      <w:pPr>
        <w:rPr>
          <w:rFonts w:hint="eastAsia" w:ascii="宋体" w:hAnsi="宋体"/>
          <w:color w:val="808080"/>
          <w:szCs w:val="24"/>
        </w:rPr>
      </w:pPr>
    </w:p>
    <w:p w14:paraId="442D17B4">
      <w:pPr>
        <w:rPr>
          <w:rFonts w:hint="eastAsia" w:ascii="宋体" w:hAnsi="宋体"/>
          <w:color w:val="808080"/>
          <w:szCs w:val="24"/>
        </w:rPr>
      </w:pPr>
    </w:p>
    <w:p w14:paraId="5FA5404C">
      <w:pPr>
        <w:rPr>
          <w:rFonts w:hint="eastAsia" w:ascii="宋体" w:hAnsi="宋体"/>
          <w:color w:val="808080"/>
          <w:szCs w:val="24"/>
        </w:rPr>
      </w:pPr>
    </w:p>
    <w:p w14:paraId="65ED07C0">
      <w:pPr>
        <w:rPr>
          <w:rFonts w:hint="eastAsia" w:ascii="宋体" w:hAnsi="宋体"/>
          <w:color w:val="808080"/>
          <w:szCs w:val="24"/>
        </w:rPr>
      </w:pPr>
    </w:p>
    <w:p w14:paraId="33428F53">
      <w:pPr>
        <w:rPr>
          <w:rFonts w:ascii="宋体" w:hAnsi="宋体"/>
          <w:color w:val="808080"/>
          <w:szCs w:val="24"/>
        </w:rPr>
      </w:pPr>
      <w:r>
        <w:rPr>
          <w:rFonts w:hint="eastAsia" w:ascii="宋体" w:hAnsi="宋体"/>
          <w:color w:val="808080"/>
          <w:szCs w:val="24"/>
        </w:rPr>
        <w:t>附件2</w:t>
      </w:r>
    </w:p>
    <w:p w14:paraId="64ED7774">
      <w:pPr>
        <w:rPr>
          <w:rFonts w:hint="eastAsia" w:ascii="宋体" w:hAnsi="宋体"/>
          <w:color w:val="FF0000"/>
          <w:szCs w:val="24"/>
        </w:rPr>
      </w:pPr>
    </w:p>
    <w:p w14:paraId="2D0EA7EB">
      <w:pPr>
        <w:spacing w:line="276" w:lineRule="auto"/>
        <w:jc w:val="center"/>
        <w:rPr>
          <w:rFonts w:ascii="宋体" w:hAnsi="宋体"/>
          <w:b/>
          <w:color w:val="000000"/>
          <w:sz w:val="28"/>
          <w:szCs w:val="28"/>
        </w:rPr>
      </w:pPr>
      <w:r>
        <w:rPr>
          <w:rFonts w:hint="eastAsia" w:ascii="宋体" w:hAnsi="宋体"/>
          <w:b/>
          <w:color w:val="000000"/>
          <w:sz w:val="28"/>
          <w:szCs w:val="28"/>
        </w:rPr>
        <w:t>百度网盘上传资料示意图</w:t>
      </w:r>
    </w:p>
    <w:p w14:paraId="09673E17">
      <w:pPr>
        <w:spacing w:line="276" w:lineRule="auto"/>
        <w:jc w:val="center"/>
        <w:rPr>
          <w:rFonts w:hint="eastAsia" w:ascii="宋体" w:hAnsi="宋体"/>
          <w:b/>
          <w:sz w:val="16"/>
          <w:szCs w:val="16"/>
        </w:rPr>
      </w:pPr>
    </w:p>
    <w:p w14:paraId="431EDD5F">
      <w:pPr>
        <w:spacing w:line="276" w:lineRule="auto"/>
        <w:jc w:val="center"/>
        <w:rPr>
          <w:rFonts w:ascii="宋体" w:hAnsi="宋体"/>
          <w:b/>
          <w:sz w:val="28"/>
          <w:szCs w:val="28"/>
        </w:rPr>
      </w:pPr>
      <w:r>
        <w:rPr>
          <w:rFonts w:ascii="宋体" w:hAnsi="宋体"/>
          <w:b/>
          <w:sz w:val="28"/>
          <w:szCs w:val="28"/>
          <w:lang/>
        </w:rPr>
        <w:drawing>
          <wp:inline distT="0" distB="0" distL="114300" distR="114300">
            <wp:extent cx="4573905" cy="2680335"/>
            <wp:effectExtent l="0" t="0" r="13335" b="1905"/>
            <wp:docPr id="1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3905" cy="268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D12C0">
      <w:pPr>
        <w:spacing w:line="276" w:lineRule="auto"/>
        <w:jc w:val="left"/>
        <w:rPr>
          <w:rFonts w:hint="eastAsia" w:ascii="宋体" w:hAnsi="宋体"/>
          <w:b/>
          <w:sz w:val="28"/>
          <w:szCs w:val="28"/>
        </w:rPr>
      </w:pPr>
    </w:p>
    <w:p w14:paraId="53A62A9D">
      <w:pPr>
        <w:jc w:val="left"/>
        <w:rPr>
          <w:rFonts w:hint="eastAsia"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/>
          <w:bCs/>
          <w:color w:val="000000"/>
          <w:sz w:val="24"/>
          <w:szCs w:val="24"/>
        </w:rPr>
        <w:t>备注:</w:t>
      </w:r>
      <w:r>
        <w:rPr>
          <w:rFonts w:hint="eastAsia" w:ascii="宋体" w:hAnsi="宋体" w:cs="宋体"/>
          <w:bCs/>
          <w:color w:val="000000"/>
          <w:sz w:val="24"/>
          <w:szCs w:val="24"/>
        </w:rPr>
        <w:t>请按照以上方式整理剧目资料，将相关文档放入对应的文件夹中</w:t>
      </w:r>
    </w:p>
    <w:p w14:paraId="5D46374E">
      <w:pPr>
        <w:spacing w:line="276" w:lineRule="auto"/>
        <w:jc w:val="left"/>
        <w:rPr>
          <w:rFonts w:hint="eastAsia" w:ascii="宋体" w:hAnsi="宋体"/>
          <w:b/>
          <w:sz w:val="28"/>
          <w:szCs w:val="28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134" w:right="1134" w:bottom="1134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PMingLiU">
    <w:altName w:val="PMingLiU-ExtB"/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22881F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3643AF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FA261B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88A933"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8DDC2A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D0EEC6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681AEC"/>
    <w:multiLevelType w:val="multilevel"/>
    <w:tmpl w:val="0C681AEC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2AE3724"/>
    <w:multiLevelType w:val="multilevel"/>
    <w:tmpl w:val="22AE3724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12A7506"/>
    <w:multiLevelType w:val="multilevel"/>
    <w:tmpl w:val="512A7506"/>
    <w:lvl w:ilvl="0" w:tentative="0">
      <w:start w:val="1"/>
      <w:numFmt w:val="decimal"/>
      <w:lvlText w:val="%1、"/>
      <w:lvlJc w:val="left"/>
      <w:pPr>
        <w:ind w:left="360" w:hanging="360"/>
      </w:pPr>
      <w:rPr>
        <w:rFonts w:ascii="宋体" w:hAnsi="宋体" w:eastAsia="宋体" w:cs="Times New Roman"/>
      </w:rPr>
    </w:lvl>
    <w:lvl w:ilvl="1" w:tentative="0">
      <w:start w:val="1"/>
      <w:numFmt w:val="lowerLetter"/>
      <w:lvlText w:val="%2)"/>
      <w:lvlJc w:val="left"/>
      <w:pPr>
        <w:ind w:left="960" w:hanging="480"/>
      </w:pPr>
    </w:lvl>
    <w:lvl w:ilvl="2" w:tentative="0">
      <w:start w:val="1"/>
      <w:numFmt w:val="lowerRoman"/>
      <w:lvlText w:val="%3."/>
      <w:lvlJc w:val="right"/>
      <w:pPr>
        <w:ind w:left="1440" w:hanging="480"/>
      </w:pPr>
    </w:lvl>
    <w:lvl w:ilvl="3" w:tentative="0">
      <w:start w:val="1"/>
      <w:numFmt w:val="decimal"/>
      <w:lvlText w:val="%4."/>
      <w:lvlJc w:val="left"/>
      <w:pPr>
        <w:ind w:left="1920" w:hanging="480"/>
      </w:pPr>
    </w:lvl>
    <w:lvl w:ilvl="4" w:tentative="0">
      <w:start w:val="1"/>
      <w:numFmt w:val="lowerLetter"/>
      <w:lvlText w:val="%5)"/>
      <w:lvlJc w:val="left"/>
      <w:pPr>
        <w:ind w:left="2400" w:hanging="480"/>
      </w:pPr>
    </w:lvl>
    <w:lvl w:ilvl="5" w:tentative="0">
      <w:start w:val="1"/>
      <w:numFmt w:val="lowerRoman"/>
      <w:lvlText w:val="%6."/>
      <w:lvlJc w:val="right"/>
      <w:pPr>
        <w:ind w:left="2880" w:hanging="480"/>
      </w:pPr>
    </w:lvl>
    <w:lvl w:ilvl="6" w:tentative="0">
      <w:start w:val="1"/>
      <w:numFmt w:val="decimal"/>
      <w:lvlText w:val="%7."/>
      <w:lvlJc w:val="left"/>
      <w:pPr>
        <w:ind w:left="3360" w:hanging="480"/>
      </w:pPr>
    </w:lvl>
    <w:lvl w:ilvl="7" w:tentative="0">
      <w:start w:val="1"/>
      <w:numFmt w:val="lowerLetter"/>
      <w:lvlText w:val="%8)"/>
      <w:lvlJc w:val="left"/>
      <w:pPr>
        <w:ind w:left="3840" w:hanging="480"/>
      </w:pPr>
    </w:lvl>
    <w:lvl w:ilvl="8" w:tentative="0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5C99E2A4"/>
    <w:multiLevelType w:val="singleLevel"/>
    <w:tmpl w:val="5C99E2A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xNmI2NTMxNTllOTExM2JiZWViYjAzZDZiYWU4ODYifQ=="/>
  </w:docVars>
  <w:rsids>
    <w:rsidRoot w:val="2F5E5A8A"/>
    <w:rsid w:val="00003F73"/>
    <w:rsid w:val="00015297"/>
    <w:rsid w:val="00042233"/>
    <w:rsid w:val="00057BA3"/>
    <w:rsid w:val="00071F94"/>
    <w:rsid w:val="000A3E1C"/>
    <w:rsid w:val="000C5125"/>
    <w:rsid w:val="000E631D"/>
    <w:rsid w:val="000E6FBB"/>
    <w:rsid w:val="001247CF"/>
    <w:rsid w:val="00132FF4"/>
    <w:rsid w:val="0014003B"/>
    <w:rsid w:val="0014401F"/>
    <w:rsid w:val="001453CB"/>
    <w:rsid w:val="00153964"/>
    <w:rsid w:val="00156D69"/>
    <w:rsid w:val="001875A6"/>
    <w:rsid w:val="001A11AD"/>
    <w:rsid w:val="001B3918"/>
    <w:rsid w:val="001C413C"/>
    <w:rsid w:val="001C4E14"/>
    <w:rsid w:val="001C79DC"/>
    <w:rsid w:val="001E523E"/>
    <w:rsid w:val="001F68B8"/>
    <w:rsid w:val="00211F8A"/>
    <w:rsid w:val="00222962"/>
    <w:rsid w:val="00230CA3"/>
    <w:rsid w:val="00241EEB"/>
    <w:rsid w:val="002548DE"/>
    <w:rsid w:val="00276393"/>
    <w:rsid w:val="002901E3"/>
    <w:rsid w:val="002950B5"/>
    <w:rsid w:val="002A7854"/>
    <w:rsid w:val="002B01B8"/>
    <w:rsid w:val="002E62BA"/>
    <w:rsid w:val="002F361C"/>
    <w:rsid w:val="002F5B48"/>
    <w:rsid w:val="00303BBC"/>
    <w:rsid w:val="003178ED"/>
    <w:rsid w:val="0032120F"/>
    <w:rsid w:val="00347932"/>
    <w:rsid w:val="0035606C"/>
    <w:rsid w:val="00371C87"/>
    <w:rsid w:val="00372980"/>
    <w:rsid w:val="00375D00"/>
    <w:rsid w:val="003762A0"/>
    <w:rsid w:val="0037636E"/>
    <w:rsid w:val="00380D2E"/>
    <w:rsid w:val="00381FFF"/>
    <w:rsid w:val="003902A3"/>
    <w:rsid w:val="00394B64"/>
    <w:rsid w:val="003A2F8C"/>
    <w:rsid w:val="003A4F0A"/>
    <w:rsid w:val="003C54BE"/>
    <w:rsid w:val="003C573F"/>
    <w:rsid w:val="003D1FAA"/>
    <w:rsid w:val="003D75FB"/>
    <w:rsid w:val="003E29ED"/>
    <w:rsid w:val="0040040A"/>
    <w:rsid w:val="0040057D"/>
    <w:rsid w:val="0041165E"/>
    <w:rsid w:val="00412D1B"/>
    <w:rsid w:val="00435000"/>
    <w:rsid w:val="004737DA"/>
    <w:rsid w:val="00496E15"/>
    <w:rsid w:val="004A003C"/>
    <w:rsid w:val="004A5A46"/>
    <w:rsid w:val="004B4909"/>
    <w:rsid w:val="004B69EA"/>
    <w:rsid w:val="004C5F46"/>
    <w:rsid w:val="004E070A"/>
    <w:rsid w:val="004E71A1"/>
    <w:rsid w:val="00504B36"/>
    <w:rsid w:val="00505407"/>
    <w:rsid w:val="00506A5E"/>
    <w:rsid w:val="00506E9A"/>
    <w:rsid w:val="00514C5D"/>
    <w:rsid w:val="00516A19"/>
    <w:rsid w:val="00522C48"/>
    <w:rsid w:val="00527749"/>
    <w:rsid w:val="00530F48"/>
    <w:rsid w:val="005333D3"/>
    <w:rsid w:val="005522D2"/>
    <w:rsid w:val="00561971"/>
    <w:rsid w:val="00570977"/>
    <w:rsid w:val="00580C55"/>
    <w:rsid w:val="005942A9"/>
    <w:rsid w:val="005A2B43"/>
    <w:rsid w:val="005C2054"/>
    <w:rsid w:val="005C6FCD"/>
    <w:rsid w:val="00604244"/>
    <w:rsid w:val="00620EAE"/>
    <w:rsid w:val="00632AFD"/>
    <w:rsid w:val="006364E3"/>
    <w:rsid w:val="00636930"/>
    <w:rsid w:val="006375B9"/>
    <w:rsid w:val="0064137C"/>
    <w:rsid w:val="00645662"/>
    <w:rsid w:val="0065547E"/>
    <w:rsid w:val="00671AC1"/>
    <w:rsid w:val="00672BBD"/>
    <w:rsid w:val="00676106"/>
    <w:rsid w:val="0067677E"/>
    <w:rsid w:val="00680F6F"/>
    <w:rsid w:val="006941A4"/>
    <w:rsid w:val="006D198E"/>
    <w:rsid w:val="0070562D"/>
    <w:rsid w:val="007435DA"/>
    <w:rsid w:val="00756F70"/>
    <w:rsid w:val="007A1BB1"/>
    <w:rsid w:val="007B51B6"/>
    <w:rsid w:val="007D6A32"/>
    <w:rsid w:val="007E3799"/>
    <w:rsid w:val="007E4F52"/>
    <w:rsid w:val="007F31E4"/>
    <w:rsid w:val="0080509C"/>
    <w:rsid w:val="0081686B"/>
    <w:rsid w:val="00823B5E"/>
    <w:rsid w:val="00830429"/>
    <w:rsid w:val="00831721"/>
    <w:rsid w:val="00856AB1"/>
    <w:rsid w:val="00857419"/>
    <w:rsid w:val="00860981"/>
    <w:rsid w:val="00874B27"/>
    <w:rsid w:val="0088198E"/>
    <w:rsid w:val="008C2747"/>
    <w:rsid w:val="008D6E3B"/>
    <w:rsid w:val="008E294D"/>
    <w:rsid w:val="008E49FE"/>
    <w:rsid w:val="008E7C8A"/>
    <w:rsid w:val="00900383"/>
    <w:rsid w:val="00907A97"/>
    <w:rsid w:val="009205CD"/>
    <w:rsid w:val="00925994"/>
    <w:rsid w:val="009365CC"/>
    <w:rsid w:val="00937E63"/>
    <w:rsid w:val="0094096B"/>
    <w:rsid w:val="0094408D"/>
    <w:rsid w:val="00951ADD"/>
    <w:rsid w:val="0096323A"/>
    <w:rsid w:val="00974FAC"/>
    <w:rsid w:val="009814DE"/>
    <w:rsid w:val="009A03C8"/>
    <w:rsid w:val="009A6E34"/>
    <w:rsid w:val="009D0C36"/>
    <w:rsid w:val="009D40D2"/>
    <w:rsid w:val="009E568B"/>
    <w:rsid w:val="00A24605"/>
    <w:rsid w:val="00A65122"/>
    <w:rsid w:val="00A95143"/>
    <w:rsid w:val="00AA25F4"/>
    <w:rsid w:val="00AA4BAD"/>
    <w:rsid w:val="00AE08B6"/>
    <w:rsid w:val="00B1409D"/>
    <w:rsid w:val="00B33B67"/>
    <w:rsid w:val="00B37EC9"/>
    <w:rsid w:val="00B80036"/>
    <w:rsid w:val="00B94DF1"/>
    <w:rsid w:val="00B97418"/>
    <w:rsid w:val="00BA0009"/>
    <w:rsid w:val="00BA4594"/>
    <w:rsid w:val="00BB2D51"/>
    <w:rsid w:val="00BD0C18"/>
    <w:rsid w:val="00BD2511"/>
    <w:rsid w:val="00BD4C92"/>
    <w:rsid w:val="00BE6357"/>
    <w:rsid w:val="00BF6E03"/>
    <w:rsid w:val="00C07A62"/>
    <w:rsid w:val="00C105DF"/>
    <w:rsid w:val="00C23D22"/>
    <w:rsid w:val="00C25646"/>
    <w:rsid w:val="00C273B1"/>
    <w:rsid w:val="00C336C9"/>
    <w:rsid w:val="00C62FEF"/>
    <w:rsid w:val="00C64BA6"/>
    <w:rsid w:val="00C652F0"/>
    <w:rsid w:val="00C73169"/>
    <w:rsid w:val="00CA7074"/>
    <w:rsid w:val="00CC4852"/>
    <w:rsid w:val="00CD7BBD"/>
    <w:rsid w:val="00D039D4"/>
    <w:rsid w:val="00D0454A"/>
    <w:rsid w:val="00D04C58"/>
    <w:rsid w:val="00D12FEB"/>
    <w:rsid w:val="00D2742C"/>
    <w:rsid w:val="00D47483"/>
    <w:rsid w:val="00D47BDE"/>
    <w:rsid w:val="00D54DCA"/>
    <w:rsid w:val="00D57329"/>
    <w:rsid w:val="00D63686"/>
    <w:rsid w:val="00D83D27"/>
    <w:rsid w:val="00D87524"/>
    <w:rsid w:val="00D943D2"/>
    <w:rsid w:val="00DC095E"/>
    <w:rsid w:val="00DC5A2A"/>
    <w:rsid w:val="00DC7522"/>
    <w:rsid w:val="00DD2C9E"/>
    <w:rsid w:val="00DE08FF"/>
    <w:rsid w:val="00DF76CD"/>
    <w:rsid w:val="00E00486"/>
    <w:rsid w:val="00E07C59"/>
    <w:rsid w:val="00E25708"/>
    <w:rsid w:val="00E33AD7"/>
    <w:rsid w:val="00E61ABA"/>
    <w:rsid w:val="00E70A85"/>
    <w:rsid w:val="00E72D64"/>
    <w:rsid w:val="00E75AB8"/>
    <w:rsid w:val="00EA00C0"/>
    <w:rsid w:val="00EE24F6"/>
    <w:rsid w:val="00F11196"/>
    <w:rsid w:val="00F20D8B"/>
    <w:rsid w:val="00F32D98"/>
    <w:rsid w:val="00F541DA"/>
    <w:rsid w:val="00FA7706"/>
    <w:rsid w:val="00FB4F91"/>
    <w:rsid w:val="00FB6E70"/>
    <w:rsid w:val="00FC12EA"/>
    <w:rsid w:val="00FC5AE7"/>
    <w:rsid w:val="00FE2F14"/>
    <w:rsid w:val="00FF3070"/>
    <w:rsid w:val="05E148EB"/>
    <w:rsid w:val="07933962"/>
    <w:rsid w:val="07D4059E"/>
    <w:rsid w:val="0C490A9D"/>
    <w:rsid w:val="0CD37A76"/>
    <w:rsid w:val="10A27554"/>
    <w:rsid w:val="12AF063A"/>
    <w:rsid w:val="17006183"/>
    <w:rsid w:val="176F448F"/>
    <w:rsid w:val="1AFF7DDC"/>
    <w:rsid w:val="23205ABF"/>
    <w:rsid w:val="2F5E5A8A"/>
    <w:rsid w:val="2FDF6595"/>
    <w:rsid w:val="30446FDC"/>
    <w:rsid w:val="33720FAE"/>
    <w:rsid w:val="3781373A"/>
    <w:rsid w:val="3A1E3EC8"/>
    <w:rsid w:val="3F292556"/>
    <w:rsid w:val="3F76DB30"/>
    <w:rsid w:val="5DEEC711"/>
    <w:rsid w:val="5DFF89D1"/>
    <w:rsid w:val="69976934"/>
    <w:rsid w:val="6BCFC8E1"/>
    <w:rsid w:val="70EFB39C"/>
    <w:rsid w:val="77FF07B2"/>
    <w:rsid w:val="7BAB4971"/>
    <w:rsid w:val="7D7FF988"/>
    <w:rsid w:val="7DCF6B65"/>
    <w:rsid w:val="A7FD9825"/>
    <w:rsid w:val="CBBB77E6"/>
    <w:rsid w:val="D2CF99D1"/>
    <w:rsid w:val="DFBE2AA5"/>
    <w:rsid w:val="DFDDF085"/>
    <w:rsid w:val="EF9C3E15"/>
    <w:rsid w:val="F3537AF2"/>
    <w:rsid w:val="F6FBFE94"/>
    <w:rsid w:val="F7E482B3"/>
    <w:rsid w:val="FDFAAF22"/>
    <w:rsid w:val="FFEC70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qFormat="1" w:unhideWhenUsed="0" w:uiPriority="99" w:semiHidden="0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qFormat="1" w:unhideWhenUsed="0" w:uiPriority="99" w:semiHidden="0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nhideWhenUsed="0" w:uiPriority="99" w:name="Medium Grid 1 Accent 1"/>
    <w:lsdException w:qFormat="1" w:unhideWhenUsed="0" w:uiPriority="1" w:semiHidden="0" w:name="Medium Grid 2 Accent 1"/>
    <w:lsdException w:uiPriority="60" w:name="Medium Grid 3 Accent 1"/>
    <w:lsdException w:uiPriority="61" w:name="Dark List Accent 1"/>
    <w:lsdException w:uiPriority="62" w:name="Colorful Shading Accent 1"/>
    <w:lsdException w:qFormat="1" w:unhideWhenUsed="0" w:uiPriority="63" w:semiHidden="0" w:name="Colorful List Accent 1"/>
    <w:lsdException w:qFormat="1" w:unhideWhenUsed="0" w:uiPriority="64" w:semiHidden="0" w:name="Colorful Grid Accent 1"/>
    <w:lsdException w:qFormat="1" w:unhideWhenUsed="0" w:uiPriority="65" w:semiHidden="0" w:name="Light Shading Accent 2"/>
    <w:lsdException w:uiPriority="66" w:name="Light List Accent 2"/>
    <w:lsdException w:uiPriority="67" w:name="Light Grid Accent 2"/>
    <w:lsdException w:uiPriority="68" w:name="Medium Shading 1 Accent 2"/>
    <w:lsdException w:uiPriority="69" w:name="Medium Shading 2 Accent 2"/>
    <w:lsdException w:uiPriority="70" w:name="Medium List 1 Accent 2"/>
    <w:lsdException w:uiPriority="71" w:name="Medium List 2 Accent 2"/>
    <w:lsdException w:qFormat="1" w:unhideWhenUsed="0" w:uiPriority="72" w:semiHidden="0" w:name="Medium Grid 1 Accent 2"/>
    <w:lsdException w:qFormat="1" w:unhideWhenUsed="0" w:uiPriority="73" w:semiHidden="0" w:name="Medium Grid 2 Accent 2"/>
    <w:lsdException w:qFormat="1" w:unhideWhenUsed="0" w:uiPriority="60" w:semiHidden="0" w:name="Medium Grid 3 Accent 2"/>
    <w:lsdException w:uiPriority="61" w:name="Dark List Accent 2"/>
    <w:lsdException w:uiPriority="62" w:name="Colorful Shading Accent 2"/>
    <w:lsdException w:uiPriority="63" w:name="Colorful List Accent 2"/>
    <w:lsdException w:uiPriority="64" w:name="Colorful Grid Accent 2"/>
    <w:lsdException w:uiPriority="65" w:name="Light Shading Accent 3"/>
    <w:lsdException w:unhideWhenUsed="0" w:uiPriority="99" w:name="Light List Accent 3"/>
    <w:lsdException w:qFormat="1" w:unhideWhenUsed="0" w:uiPriority="34" w:semiHidden="0" w:name="Light Grid Accent 3"/>
    <w:lsdException w:qFormat="1" w:unhideWhenUsed="0" w:uiPriority="29" w:semiHidden="0" w:name="Medium Shading 1 Accent 3"/>
    <w:lsdException w:qFormat="1" w:unhideWhenUsed="0" w:uiPriority="30" w:semiHidden="0" w:name="Medium Shading 2 Accent 3"/>
    <w:lsdException w:uiPriority="66" w:name="Medium List 1 Accent 3"/>
    <w:lsdException w:uiPriority="67" w:name="Medium List 2 Accent 3"/>
    <w:lsdException w:uiPriority="68" w:name="Medium Grid 1 Accent 3"/>
    <w:lsdException w:uiPriority="69" w:name="Medium Grid 2 Accent 3"/>
    <w:lsdException w:uiPriority="70" w:name="Medium Grid 3 Accent 3"/>
    <w:lsdException w:uiPriority="71" w:name="Dark List Accent 3"/>
    <w:lsdException w:uiPriority="72" w:name="Colorful Shading Accent 3"/>
    <w:lsdException w:uiPriority="73" w:name="Colorful List Accent 3"/>
    <w:lsdException w:uiPriority="60" w:name="Colorful Grid Accent 3"/>
    <w:lsdException w:uiPriority="61" w:name="Light Shading Accent 4"/>
    <w:lsdException w:uiPriority="62" w:name="Light List Accent 4"/>
    <w:lsdException w:uiPriority="63" w:name="Light Grid Accent 4"/>
    <w:lsdException w:uiPriority="64" w:name="Medium Shading 1 Accent 4"/>
    <w:lsdException w:uiPriority="65" w:name="Medium Shading 2 Accent 4"/>
    <w:lsdException w:uiPriority="66" w:name="Medium List 1 Accent 4"/>
    <w:lsdException w:uiPriority="67" w:name="Medium List 2 Accent 4"/>
    <w:lsdException w:uiPriority="68" w:name="Medium Grid 1 Accent 4"/>
    <w:lsdException w:uiPriority="69" w:name="Medium Grid 2 Accent 4"/>
    <w:lsdException w:uiPriority="70" w:name="Medium Grid 3 Accent 4"/>
    <w:lsdException w:uiPriority="71" w:name="Dark List Accent 4"/>
    <w:lsdException w:uiPriority="72" w:name="Colorful Shading Accent 4"/>
    <w:lsdException w:uiPriority="73" w:name="Colorful List Accent 4"/>
    <w:lsdException w:uiPriority="60" w:name="Colorful Grid Accent 4"/>
    <w:lsdException w:uiPriority="61" w:name="Light Shading Accent 5"/>
    <w:lsdException w:uiPriority="62" w:name="Light List Accent 5"/>
    <w:lsdException w:uiPriority="63" w:name="Light Grid Accent 5"/>
    <w:lsdException w:uiPriority="64" w:name="Medium Shading 1 Accent 5"/>
    <w:lsdException w:uiPriority="65" w:name="Medium Shading 2 Accent 5"/>
    <w:lsdException w:uiPriority="66" w:name="Medium List 1 Accent 5"/>
    <w:lsdException w:uiPriority="67" w:name="Medium List 2 Accent 5"/>
    <w:lsdException w:uiPriority="68" w:name="Medium Grid 1 Accent 5"/>
    <w:lsdException w:uiPriority="69" w:name="Medium Grid 2 Accent 5"/>
    <w:lsdException w:uiPriority="70" w:name="Medium Grid 3 Accent 5"/>
    <w:lsdException w:uiPriority="71" w:name="Dark List Accent 5"/>
    <w:lsdException w:uiPriority="72" w:name="Colorful Shading Accent 5"/>
    <w:lsdException w:uiPriority="73" w:name="Colorful List Accent 5"/>
    <w:lsdException w:uiPriority="60" w:name="Colorful Grid Accent 5"/>
    <w:lsdException w:uiPriority="61" w:name="Light Shading Accent 6"/>
    <w:lsdException w:uiPriority="62" w:name="Light List Accent 6"/>
    <w:lsdException w:uiPriority="63" w:name="Light Grid Accent 6"/>
    <w:lsdException w:uiPriority="64" w:name="Medium Shading 1 Accent 6"/>
    <w:lsdException w:uiPriority="65" w:name="Medium Shading 2 Accent 6"/>
    <w:lsdException w:uiPriority="66" w:name="Medium List 1 Accent 6"/>
    <w:lsdException w:uiPriority="67" w:name="Medium List 2 Accent 6"/>
    <w:lsdException w:uiPriority="68" w:name="Medium Grid 1 Accent 6"/>
    <w:lsdException w:uiPriority="69" w:name="Medium Grid 2 Accent 6"/>
    <w:lsdException w:uiPriority="70" w:name="Medium Grid 3 Accent 6"/>
    <w:lsdException w:uiPriority="71" w:name="Dark List Accent 6"/>
    <w:lsdException w:uiPriority="72" w:name="Colorful Shading Accent 6"/>
    <w:lsdException w:uiPriority="73" w:name="Colorful List Accent 6"/>
    <w:lsdException w:uiPriority="6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lang w:val="en-US" w:eastAsia="zh-CN" w:bidi="ar-SA"/>
    </w:rPr>
  </w:style>
  <w:style w:type="character" w:default="1" w:styleId="6">
    <w:name w:val="Default Paragraph Font"/>
    <w:unhideWhenUsed/>
    <w:uiPriority w:val="0"/>
  </w:style>
  <w:style w:type="table" w:default="1" w:styleId="5">
    <w:name w:val="Normal Table"/>
    <w:unhideWhenUsed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unhideWhenUsed/>
    <w:uiPriority w:val="99"/>
    <w:rPr>
      <w:rFonts w:ascii="宋体"/>
      <w:sz w:val="18"/>
      <w:szCs w:val="18"/>
    </w:rPr>
  </w:style>
  <w:style w:type="paragraph" w:styleId="3">
    <w:name w:val="footer"/>
    <w:basedOn w:val="1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nhideWhenUsed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styleId="7">
    <w:name w:val="Hyperlink"/>
    <w:unhideWhenUsed/>
    <w:uiPriority w:val="0"/>
    <w:rPr>
      <w:color w:val="0000FF"/>
      <w:u w:val="single"/>
    </w:rPr>
  </w:style>
  <w:style w:type="character" w:customStyle="1" w:styleId="8">
    <w:name w:val="批注框文本 字符"/>
    <w:link w:val="2"/>
    <w:semiHidden/>
    <w:uiPriority w:val="99"/>
    <w:rPr>
      <w:rFonts w:ascii="宋体"/>
      <w:kern w:val="2"/>
      <w:sz w:val="18"/>
      <w:szCs w:val="18"/>
    </w:rPr>
  </w:style>
  <w:style w:type="character" w:styleId="9">
    <w:name w:val=""/>
    <w:uiPriority w:val="50"/>
    <w:rPr>
      <w:color w:val="605E5C"/>
      <w:shd w:val="clear" w:color="auto" w:fill="E1DFDD"/>
    </w:rPr>
  </w:style>
  <w:style w:type="paragraph" w:customStyle="1" w:styleId="10">
    <w:name w:val="正文 A"/>
    <w:qFormat/>
    <w:uiPriority w:val="0"/>
    <w:pPr>
      <w:framePr w:wrap="around" w:vAnchor="margin" w:hAnchor="text" w:y="1"/>
    </w:pPr>
    <w:rPr>
      <w:rFonts w:hint="eastAsia" w:ascii="Arial Unicode MS" w:hAnsi="Arial Unicode MS" w:eastAsia="Arial Unicode MS" w:cs="Arial Unicode MS"/>
      <w:color w:val="000000"/>
      <w:sz w:val="22"/>
      <w:szCs w:val="22"/>
      <w:u w:val="none" w:color="000000"/>
      <w:lang w:val="zh-TW" w:eastAsia="zh-TW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1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1196</Words>
  <Characters>1287</Characters>
  <Lines>10</Lines>
  <Paragraphs>2</Paragraphs>
  <TotalTime>4.33333333333333</TotalTime>
  <ScaleCrop>false</ScaleCrop>
  <LinksUpToDate>false</LinksUpToDate>
  <CharactersWithSpaces>1351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2023-05-19T02:41:00Z</dcterms:created>
  <dc:creator>Administrator</dc:creator>
  <cp:lastModifiedBy>怀柴blue</cp:lastModifiedBy>
  <dcterms:modified xsi:type="dcterms:W3CDTF">2026-06-30T03:23:15Z</dcterms:modified>
  <dc:title>1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EAAA5A00BAA74467AE1C363D9E6312B9_13</vt:lpwstr>
  </property>
  <property fmtid="{D5CDD505-2E9C-101B-9397-08002B2CF9AE}" pid="4" name="KSOTemplateDocerSaveRecord">
    <vt:lpwstr>eyJoZGlkIjoiZTNkZGM1Mjk5NjZmODA0MzAxMGRiMjgzZjQ2NzA0MDUiLCJ1c2VySWQiOiI2NTkyMjgyNTUifQ==</vt:lpwstr>
  </property>
</Properties>
</file>